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1A" w:rsidRPr="00BA464E" w:rsidRDefault="00BA464E" w:rsidP="00BA464E">
      <w:pPr>
        <w:jc w:val="center"/>
        <w:rPr>
          <w:rFonts w:ascii="Trebuchet MS" w:hAnsi="Trebuchet MS"/>
          <w:b/>
          <w:sz w:val="32"/>
          <w:szCs w:val="32"/>
        </w:rPr>
      </w:pPr>
      <w:r w:rsidRPr="00BA464E">
        <w:rPr>
          <w:rFonts w:ascii="Trebuchet MS" w:hAnsi="Trebuchet MS"/>
          <w:b/>
          <w:sz w:val="32"/>
          <w:szCs w:val="32"/>
        </w:rPr>
        <w:t>Small Groups @ TBC</w:t>
      </w:r>
    </w:p>
    <w:p w:rsidR="00BA464E" w:rsidRPr="00BA464E" w:rsidRDefault="00BA464E" w:rsidP="00BA464E">
      <w:pPr>
        <w:jc w:val="center"/>
        <w:rPr>
          <w:rFonts w:ascii="Trebuchet MS" w:hAnsi="Trebuchet MS"/>
          <w:b/>
          <w:sz w:val="32"/>
          <w:szCs w:val="32"/>
        </w:rPr>
      </w:pPr>
      <w:r w:rsidRPr="00BA464E">
        <w:rPr>
          <w:rFonts w:ascii="Trebuchet MS" w:hAnsi="Trebuchet MS"/>
          <w:b/>
          <w:sz w:val="32"/>
          <w:szCs w:val="32"/>
        </w:rPr>
        <w:t>Sermon Discussion Notes</w:t>
      </w:r>
    </w:p>
    <w:p w:rsidR="00BA464E" w:rsidRDefault="00BA464E" w:rsidP="00BA464E">
      <w:pPr>
        <w:jc w:val="center"/>
        <w:rPr>
          <w:rFonts w:ascii="Trebuchet MS" w:hAnsi="Trebuchet MS"/>
          <w:b/>
        </w:rPr>
      </w:pPr>
    </w:p>
    <w:p w:rsidR="00BA464E" w:rsidRPr="0024023D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Date of Sermon:</w:t>
      </w:r>
      <w:r w:rsidR="0024023D">
        <w:rPr>
          <w:rFonts w:ascii="Trebuchet MS" w:hAnsi="Trebuchet MS"/>
          <w:b/>
        </w:rPr>
        <w:t xml:space="preserve"> </w:t>
      </w:r>
      <w:r w:rsidR="0024023D">
        <w:rPr>
          <w:rFonts w:ascii="Trebuchet MS" w:hAnsi="Trebuchet MS"/>
        </w:rPr>
        <w:t>25/01/15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24023D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Speaker:</w:t>
      </w:r>
      <w:r w:rsidR="0024023D">
        <w:rPr>
          <w:rFonts w:ascii="Trebuchet MS" w:hAnsi="Trebuchet MS"/>
          <w:b/>
        </w:rPr>
        <w:t xml:space="preserve"> </w:t>
      </w:r>
      <w:r w:rsidR="0024023D">
        <w:rPr>
          <w:rFonts w:ascii="Trebuchet MS" w:hAnsi="Trebuchet MS"/>
        </w:rPr>
        <w:t>Paul Ferguson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24023D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Title:</w:t>
      </w:r>
      <w:r w:rsidR="0024023D">
        <w:rPr>
          <w:rFonts w:ascii="Trebuchet MS" w:hAnsi="Trebuchet MS"/>
          <w:b/>
        </w:rPr>
        <w:t xml:space="preserve"> </w:t>
      </w:r>
      <w:r w:rsidR="0024023D">
        <w:rPr>
          <w:rFonts w:ascii="Trebuchet MS" w:hAnsi="Trebuchet MS"/>
        </w:rPr>
        <w:t>Love your Neighbour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Introduction:</w:t>
      </w:r>
    </w:p>
    <w:p w:rsidR="00AB17BC" w:rsidRPr="0024023D" w:rsidRDefault="0024023D" w:rsidP="003A0D63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This was the final sermon</w:t>
      </w:r>
      <w:r w:rsidR="00B36C6D">
        <w:rPr>
          <w:rFonts w:ascii="Trebuchet MS" w:hAnsi="Trebuchet MS"/>
        </w:rPr>
        <w:t xml:space="preserve"> in the mini ser</w:t>
      </w:r>
      <w:r w:rsidR="00A90C06">
        <w:rPr>
          <w:rFonts w:ascii="Trebuchet MS" w:hAnsi="Trebuchet MS"/>
        </w:rPr>
        <w:t xml:space="preserve">ies about the church’s vision. Our vision simply stated </w:t>
      </w:r>
      <w:r w:rsidR="00B36C6D">
        <w:rPr>
          <w:rFonts w:ascii="Trebuchet MS" w:hAnsi="Trebuchet MS"/>
        </w:rPr>
        <w:t>says this: Love for God, Love for One Another and Love for Neighbour</w:t>
      </w:r>
      <w:r w:rsidR="00A90C06">
        <w:rPr>
          <w:rFonts w:ascii="Trebuchet MS" w:hAnsi="Trebuchet MS"/>
        </w:rPr>
        <w:t xml:space="preserve"> (</w:t>
      </w:r>
      <w:r w:rsidR="00E37927">
        <w:rPr>
          <w:rFonts w:ascii="Trebuchet MS" w:hAnsi="Trebuchet MS"/>
        </w:rPr>
        <w:t>locally and globally</w:t>
      </w:r>
      <w:r w:rsidR="00A90C06">
        <w:rPr>
          <w:rFonts w:ascii="Trebuchet MS" w:hAnsi="Trebuchet MS"/>
        </w:rPr>
        <w:t>)</w:t>
      </w:r>
      <w:r w:rsidR="00B36C6D">
        <w:rPr>
          <w:rFonts w:ascii="Trebuchet MS" w:hAnsi="Trebuchet MS"/>
        </w:rPr>
        <w:t>. This huge but transformative vision should inform every aspect of our community life as we seek to fulfill God’s purposes</w:t>
      </w:r>
      <w:r w:rsidR="001767BB">
        <w:rPr>
          <w:rFonts w:ascii="Trebuchet MS" w:hAnsi="Trebuchet MS"/>
        </w:rPr>
        <w:t xml:space="preserve"> for us. The </w:t>
      </w:r>
      <w:r w:rsidR="00111719">
        <w:rPr>
          <w:rFonts w:ascii="Trebuchet MS" w:hAnsi="Trebuchet MS"/>
        </w:rPr>
        <w:t>t</w:t>
      </w:r>
      <w:r w:rsidR="00E37927">
        <w:rPr>
          <w:rFonts w:ascii="Trebuchet MS" w:hAnsi="Trebuchet MS"/>
        </w:rPr>
        <w:t xml:space="preserve">hird </w:t>
      </w:r>
      <w:r w:rsidR="00A90C06">
        <w:rPr>
          <w:rFonts w:ascii="Trebuchet MS" w:hAnsi="Trebuchet MS"/>
        </w:rPr>
        <w:t>‘plank’</w:t>
      </w:r>
      <w:r w:rsidR="00E37927">
        <w:rPr>
          <w:rFonts w:ascii="Trebuchet MS" w:hAnsi="Trebuchet MS"/>
        </w:rPr>
        <w:t xml:space="preserve"> of our vision </w:t>
      </w:r>
      <w:r w:rsidR="00A90C06">
        <w:rPr>
          <w:rFonts w:ascii="Trebuchet MS" w:hAnsi="Trebuchet MS"/>
        </w:rPr>
        <w:t xml:space="preserve">is </w:t>
      </w:r>
      <w:r w:rsidR="00E37927">
        <w:rPr>
          <w:rFonts w:ascii="Trebuchet MS" w:hAnsi="Trebuchet MS"/>
        </w:rPr>
        <w:t xml:space="preserve">to </w:t>
      </w:r>
      <w:r w:rsidR="00971A7B">
        <w:rPr>
          <w:rFonts w:ascii="Trebuchet MS" w:hAnsi="Trebuchet MS"/>
        </w:rPr>
        <w:t>Love Neighbour as self</w:t>
      </w:r>
      <w:r w:rsidR="00D14211">
        <w:rPr>
          <w:rFonts w:ascii="Trebuchet MS" w:hAnsi="Trebuchet MS"/>
        </w:rPr>
        <w:t xml:space="preserve">. </w:t>
      </w:r>
      <w:r w:rsidR="003B18B2">
        <w:rPr>
          <w:rFonts w:ascii="Trebuchet MS" w:hAnsi="Trebuchet MS"/>
        </w:rPr>
        <w:t xml:space="preserve">Jesus’ teaching on this is perhaps some of his most challenging as he includes even ones enemies in the category of those whom we should seek to love. </w:t>
      </w:r>
    </w:p>
    <w:p w:rsidR="0024023D" w:rsidRDefault="0024023D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Review:</w:t>
      </w:r>
      <w:r>
        <w:rPr>
          <w:rFonts w:ascii="Trebuchet MS" w:hAnsi="Trebuchet MS"/>
        </w:rPr>
        <w:t xml:space="preserve"> (invite one or more who have heard the talk to give their own brief review)</w:t>
      </w:r>
    </w:p>
    <w:p w:rsidR="00AB17BC" w:rsidRPr="00971A7B" w:rsidRDefault="00971A7B" w:rsidP="003A0D63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Jesus told a parable in res</w:t>
      </w:r>
      <w:r w:rsidR="003A0D63">
        <w:rPr>
          <w:rFonts w:ascii="Trebuchet MS" w:hAnsi="Trebuchet MS"/>
        </w:rPr>
        <w:t>ponse to question from a Lawyer,</w:t>
      </w:r>
      <w:r>
        <w:rPr>
          <w:rFonts w:ascii="Trebuchet MS" w:hAnsi="Trebuchet MS"/>
        </w:rPr>
        <w:t xml:space="preserve"> “Who is my neighbour?” The Lawyer</w:t>
      </w:r>
      <w:r w:rsidR="003A0D63">
        <w:rPr>
          <w:rFonts w:ascii="Trebuchet MS" w:hAnsi="Trebuchet MS"/>
        </w:rPr>
        <w:t>’</w:t>
      </w:r>
      <w:r>
        <w:rPr>
          <w:rFonts w:ascii="Trebuchet MS" w:hAnsi="Trebuchet MS"/>
        </w:rPr>
        <w:t xml:space="preserve">s questions weren’t </w:t>
      </w:r>
      <w:proofErr w:type="gramStart"/>
      <w:r>
        <w:rPr>
          <w:rFonts w:ascii="Trebuchet MS" w:hAnsi="Trebuchet MS"/>
        </w:rPr>
        <w:t>genuine</w:t>
      </w:r>
      <w:r w:rsidR="003A0D63">
        <w:rPr>
          <w:rFonts w:ascii="Trebuchet MS" w:hAnsi="Trebuchet MS"/>
        </w:rPr>
        <w:t>,</w:t>
      </w:r>
      <w:bookmarkStart w:id="0" w:name="_GoBack"/>
      <w:bookmarkEnd w:id="0"/>
      <w:proofErr w:type="gramEnd"/>
      <w:r>
        <w:rPr>
          <w:rFonts w:ascii="Trebuchet MS" w:hAnsi="Trebuchet MS"/>
        </w:rPr>
        <w:t xml:space="preserve"> </w:t>
      </w:r>
      <w:r w:rsidR="007D687D">
        <w:rPr>
          <w:rFonts w:ascii="Trebuchet MS" w:hAnsi="Trebuchet MS"/>
        </w:rPr>
        <w:t xml:space="preserve">he was intent on tripping Jesus up. In response to the question Jesus </w:t>
      </w:r>
      <w:r w:rsidR="00D14211">
        <w:rPr>
          <w:rFonts w:ascii="Trebuchet MS" w:hAnsi="Trebuchet MS"/>
        </w:rPr>
        <w:t xml:space="preserve">told a shocking story. A stricken man (presumably Jewish), two </w:t>
      </w:r>
      <w:r w:rsidR="00E17A0E">
        <w:rPr>
          <w:rFonts w:ascii="Trebuchet MS" w:hAnsi="Trebuchet MS"/>
        </w:rPr>
        <w:t xml:space="preserve">religious leaders and one reviled Samaritan. The shock is this: the Samaritan rescued the beaten-up man against every social, religious, racial, stereotypical protocol. This is true </w:t>
      </w:r>
      <w:proofErr w:type="spellStart"/>
      <w:r w:rsidR="00E17A0E">
        <w:rPr>
          <w:rFonts w:ascii="Trebuchet MS" w:hAnsi="Trebuchet MS"/>
        </w:rPr>
        <w:t>neighbourliness</w:t>
      </w:r>
      <w:proofErr w:type="spellEnd"/>
      <w:r w:rsidR="00E17A0E">
        <w:rPr>
          <w:rFonts w:ascii="Trebuchet MS" w:hAnsi="Trebuchet MS"/>
        </w:rPr>
        <w:t xml:space="preserve"> according to Jesus. He calls his followers to love their </w:t>
      </w:r>
      <w:proofErr w:type="spellStart"/>
      <w:r w:rsidR="00E17A0E">
        <w:rPr>
          <w:rFonts w:ascii="Trebuchet MS" w:hAnsi="Trebuchet MS"/>
        </w:rPr>
        <w:t>neighbours</w:t>
      </w:r>
      <w:proofErr w:type="spellEnd"/>
      <w:r w:rsidR="00E17A0E">
        <w:rPr>
          <w:rFonts w:ascii="Trebuchet MS" w:hAnsi="Trebuchet MS"/>
        </w:rPr>
        <w:t xml:space="preserve"> (defined by t</w:t>
      </w:r>
      <w:r w:rsidR="003B18B2">
        <w:rPr>
          <w:rFonts w:ascii="Trebuchet MS" w:hAnsi="Trebuchet MS"/>
        </w:rPr>
        <w:t xml:space="preserve">his parable as anyone in need) </w:t>
      </w:r>
      <w:r w:rsidR="00E17A0E">
        <w:rPr>
          <w:rFonts w:ascii="Trebuchet MS" w:hAnsi="Trebuchet MS"/>
        </w:rPr>
        <w:t>even if their neighbour happen</w:t>
      </w:r>
      <w:r w:rsidR="003B18B2">
        <w:rPr>
          <w:rFonts w:ascii="Trebuchet MS" w:hAnsi="Trebuchet MS"/>
        </w:rPr>
        <w:t>ed</w:t>
      </w:r>
      <w:r w:rsidR="00E17A0E">
        <w:rPr>
          <w:rFonts w:ascii="Trebuchet MS" w:hAnsi="Trebuchet MS"/>
        </w:rPr>
        <w:t xml:space="preserve"> to be their enemies.    </w:t>
      </w:r>
      <w:r w:rsidR="00D14211">
        <w:rPr>
          <w:rFonts w:ascii="Trebuchet MS" w:hAnsi="Trebuchet MS"/>
        </w:rPr>
        <w:t xml:space="preserve"> </w:t>
      </w:r>
    </w:p>
    <w:p w:rsidR="00E17A0E" w:rsidRDefault="00E17A0E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Read:</w:t>
      </w:r>
    </w:p>
    <w:p w:rsidR="00AB17BC" w:rsidRPr="00971A7B" w:rsidRDefault="00D14211" w:rsidP="00BA464E">
      <w:pPr>
        <w:rPr>
          <w:rFonts w:ascii="Trebuchet MS" w:hAnsi="Trebuchet MS"/>
        </w:rPr>
      </w:pPr>
      <w:r>
        <w:rPr>
          <w:rFonts w:ascii="Trebuchet MS" w:hAnsi="Trebuchet MS"/>
        </w:rPr>
        <w:t>Luke 10: 25-</w:t>
      </w:r>
      <w:r w:rsidR="00971A7B">
        <w:rPr>
          <w:rFonts w:ascii="Trebuchet MS" w:hAnsi="Trebuchet MS"/>
        </w:rPr>
        <w:t>37</w:t>
      </w:r>
    </w:p>
    <w:p w:rsidR="00E17A0E" w:rsidRDefault="00E17A0E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Reflect:</w:t>
      </w:r>
    </w:p>
    <w:p w:rsidR="00AB17BC" w:rsidRDefault="00D14211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</w:rPr>
        <w:t>What did you find encouraging from listening to this talk?</w:t>
      </w:r>
    </w:p>
    <w:p w:rsidR="00D14211" w:rsidRDefault="00D14211" w:rsidP="00BA464E">
      <w:pPr>
        <w:rPr>
          <w:rFonts w:ascii="Trebuchet MS" w:hAnsi="Trebuchet MS"/>
        </w:rPr>
      </w:pPr>
      <w:r>
        <w:rPr>
          <w:rFonts w:ascii="Trebuchet MS" w:hAnsi="Trebuchet MS"/>
        </w:rPr>
        <w:tab/>
        <w:t>What has been the thought that has remained?</w:t>
      </w:r>
    </w:p>
    <w:p w:rsidR="003B18B2" w:rsidRDefault="003B18B2" w:rsidP="00BA464E">
      <w:pPr>
        <w:rPr>
          <w:rFonts w:ascii="Trebuchet MS" w:hAnsi="Trebuchet MS"/>
        </w:rPr>
      </w:pPr>
      <w:r>
        <w:rPr>
          <w:rFonts w:ascii="Trebuchet MS" w:hAnsi="Trebuchet MS"/>
        </w:rPr>
        <w:tab/>
        <w:t>Is there a particular verse or phase from the reading that speaks to you?</w:t>
      </w:r>
    </w:p>
    <w:p w:rsidR="002F69C8" w:rsidRDefault="002F69C8" w:rsidP="00BA464E">
      <w:pPr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Why do you think the Levite and Priest were so disinterested? </w:t>
      </w:r>
    </w:p>
    <w:p w:rsidR="002F69C8" w:rsidRDefault="002F69C8" w:rsidP="002F69C8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What part does the busyness of church life and everyday life impede our ability to reach out to other?</w:t>
      </w:r>
    </w:p>
    <w:p w:rsidR="003B18B2" w:rsidRDefault="003B18B2" w:rsidP="00BA464E">
      <w:pPr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Loving enemies is very challenging, what does it and doesn’t it mean for you? </w:t>
      </w:r>
    </w:p>
    <w:p w:rsidR="00D14211" w:rsidRPr="00D14211" w:rsidRDefault="00D14211" w:rsidP="00BA464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Respond:</w:t>
      </w:r>
    </w:p>
    <w:p w:rsidR="003E7381" w:rsidRDefault="007D687D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Love for God: </w:t>
      </w:r>
      <w:r>
        <w:rPr>
          <w:rFonts w:ascii="Trebuchet MS" w:hAnsi="Trebuchet MS"/>
        </w:rPr>
        <w:t>What does this parable tell us about God’s love? St Augustine’s highly allegorized interpretation of the parable names Jesus as the Samaritan</w:t>
      </w:r>
      <w:r w:rsidR="003E7381">
        <w:rPr>
          <w:rFonts w:ascii="Trebuchet MS" w:hAnsi="Trebuchet MS"/>
        </w:rPr>
        <w:t xml:space="preserve">, what would this </w:t>
      </w:r>
      <w:r w:rsidR="00554307">
        <w:rPr>
          <w:rFonts w:ascii="Trebuchet MS" w:hAnsi="Trebuchet MS"/>
        </w:rPr>
        <w:t xml:space="preserve">picture </w:t>
      </w:r>
      <w:r w:rsidR="003E7381">
        <w:rPr>
          <w:rFonts w:ascii="Trebuchet MS" w:hAnsi="Trebuchet MS"/>
        </w:rPr>
        <w:t>reveal to us about Jesus</w:t>
      </w:r>
      <w:r w:rsidR="00554307">
        <w:rPr>
          <w:rFonts w:ascii="Trebuchet MS" w:hAnsi="Trebuchet MS"/>
        </w:rPr>
        <w:t xml:space="preserve"> were it so</w:t>
      </w:r>
      <w:r w:rsidR="003E7381">
        <w:rPr>
          <w:rFonts w:ascii="Trebuchet MS" w:hAnsi="Trebuchet MS"/>
        </w:rPr>
        <w:t>?</w:t>
      </w:r>
    </w:p>
    <w:p w:rsidR="003E7381" w:rsidRDefault="003E7381" w:rsidP="00BA464E">
      <w:pPr>
        <w:rPr>
          <w:rFonts w:ascii="Trebuchet MS" w:hAnsi="Trebuchet MS"/>
        </w:rPr>
      </w:pPr>
    </w:p>
    <w:p w:rsidR="00AB17BC" w:rsidRPr="003E7381" w:rsidRDefault="003E7381" w:rsidP="00BA464E">
      <w:pPr>
        <w:rPr>
          <w:rFonts w:ascii="Trebuchet MS" w:hAnsi="Trebuchet MS"/>
        </w:rPr>
      </w:pPr>
      <w:r w:rsidRPr="003E7381">
        <w:rPr>
          <w:rFonts w:ascii="Trebuchet MS" w:hAnsi="Trebuchet MS"/>
          <w:b/>
        </w:rPr>
        <w:t>Love for one another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Scripture encourages us to</w:t>
      </w:r>
      <w:r w:rsidR="00554307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="00554307">
        <w:rPr>
          <w:rFonts w:ascii="Trebuchet MS" w:hAnsi="Trebuchet MS"/>
        </w:rPr>
        <w:t>‘spur one another onto love and good deeds’ (</w:t>
      </w:r>
      <w:proofErr w:type="spellStart"/>
      <w:r w:rsidR="00554307">
        <w:rPr>
          <w:rFonts w:ascii="Trebuchet MS" w:hAnsi="Trebuchet MS"/>
        </w:rPr>
        <w:t>Heb</w:t>
      </w:r>
      <w:proofErr w:type="spellEnd"/>
      <w:r w:rsidR="00554307">
        <w:rPr>
          <w:rFonts w:ascii="Trebuchet MS" w:hAnsi="Trebuchet MS"/>
        </w:rPr>
        <w:t xml:space="preserve"> 10: 24).  As a loving action how might we encourage one another to love as the Samaritan did?</w:t>
      </w:r>
    </w:p>
    <w:p w:rsidR="00554307" w:rsidRDefault="00554307" w:rsidP="00554307">
      <w:pPr>
        <w:rPr>
          <w:rFonts w:ascii="Trebuchet MS" w:hAnsi="Trebuchet MS"/>
          <w:b/>
        </w:rPr>
      </w:pPr>
    </w:p>
    <w:p w:rsidR="00554307" w:rsidRPr="00554307" w:rsidRDefault="00554307" w:rsidP="00554307">
      <w:pPr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 xml:space="preserve">Love for Neighbour &amp; World: </w:t>
      </w:r>
      <w:r w:rsidRPr="00554307">
        <w:rPr>
          <w:rFonts w:ascii="Trebuchet MS" w:hAnsi="Trebuchet MS"/>
          <w:lang w:val="en-GB"/>
        </w:rPr>
        <w:t>Who needs your mercy this week, even if you have to slow down from your hurry to show it?</w:t>
      </w:r>
      <w:r>
        <w:rPr>
          <w:rFonts w:ascii="Trebuchet MS" w:hAnsi="Trebuchet MS"/>
          <w:lang w:val="en-GB"/>
        </w:rPr>
        <w:t xml:space="preserve"> </w:t>
      </w:r>
      <w:r w:rsidRPr="00554307">
        <w:rPr>
          <w:rFonts w:ascii="Trebuchet MS" w:hAnsi="Trebuchet MS"/>
        </w:rPr>
        <w:t xml:space="preserve">Who do you need to </w:t>
      </w:r>
      <w:proofErr w:type="spellStart"/>
      <w:r w:rsidRPr="00554307">
        <w:rPr>
          <w:rFonts w:ascii="Trebuchet MS" w:hAnsi="Trebuchet MS"/>
        </w:rPr>
        <w:t>recognise</w:t>
      </w:r>
      <w:proofErr w:type="spellEnd"/>
      <w:r w:rsidRPr="00554307">
        <w:rPr>
          <w:rFonts w:ascii="Trebuchet MS" w:hAnsi="Trebuchet MS"/>
        </w:rPr>
        <w:t xml:space="preserve"> as your neighbour, whom you may have ignored or even despise?</w:t>
      </w:r>
    </w:p>
    <w:p w:rsidR="00554307" w:rsidRPr="00554307" w:rsidRDefault="00554307" w:rsidP="00BA464E">
      <w:pPr>
        <w:rPr>
          <w:rFonts w:ascii="Trebuchet MS" w:hAnsi="Trebuchet MS"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And finally: </w:t>
      </w:r>
    </w:p>
    <w:p w:rsidR="002F69C8" w:rsidRDefault="002F69C8" w:rsidP="002F69C8">
      <w:pPr>
        <w:pStyle w:val="NormalWeb"/>
        <w:numPr>
          <w:ilvl w:val="0"/>
          <w:numId w:val="3"/>
        </w:numPr>
        <w:rPr>
          <w:rFonts w:ascii="Symbol" w:hAnsi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main thing you are taking away as an action point? </w:t>
      </w:r>
    </w:p>
    <w:p w:rsidR="002F69C8" w:rsidRDefault="002F69C8" w:rsidP="002F69C8">
      <w:pPr>
        <w:pStyle w:val="NormalWeb"/>
        <w:numPr>
          <w:ilvl w:val="0"/>
          <w:numId w:val="3"/>
        </w:numPr>
        <w:rPr>
          <w:rFonts w:ascii="Symbol" w:hAnsi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can we pray for you? </w:t>
      </w:r>
    </w:p>
    <w:p w:rsidR="002F69C8" w:rsidRDefault="002F69C8" w:rsidP="002F69C8">
      <w:pPr>
        <w:pStyle w:val="NormalWeb"/>
        <w:numPr>
          <w:ilvl w:val="0"/>
          <w:numId w:val="3"/>
        </w:numPr>
        <w:rPr>
          <w:rFonts w:ascii="Symbol" w:hAnsi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anything we can check on next time we meet? </w:t>
      </w:r>
    </w:p>
    <w:p w:rsidR="002F69C8" w:rsidRPr="00AB17BC" w:rsidRDefault="002F69C8" w:rsidP="00BA464E">
      <w:pPr>
        <w:rPr>
          <w:rFonts w:ascii="Trebuchet MS" w:hAnsi="Trebuchet MS"/>
          <w:b/>
        </w:rPr>
      </w:pPr>
    </w:p>
    <w:sectPr w:rsidR="002F69C8" w:rsidRPr="00AB17BC" w:rsidSect="003B18B2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C8" w:rsidRDefault="002F69C8" w:rsidP="00BA464E">
      <w:r>
        <w:separator/>
      </w:r>
    </w:p>
  </w:endnote>
  <w:endnote w:type="continuationSeparator" w:id="0">
    <w:p w:rsidR="002F69C8" w:rsidRDefault="002F69C8" w:rsidP="00BA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C8" w:rsidRPr="00BA464E" w:rsidRDefault="002F69C8" w:rsidP="00BA464E">
    <w:pPr>
      <w:pStyle w:val="Footer"/>
      <w:jc w:val="right"/>
      <w:rPr>
        <w:rFonts w:ascii="Trebuchet MS" w:hAnsi="Trebuchet MS"/>
      </w:rPr>
    </w:pPr>
    <w:r w:rsidRPr="00BA464E">
      <w:rPr>
        <w:rFonts w:ascii="Trebuchet MS" w:hAnsi="Trebuchet MS"/>
      </w:rPr>
      <w:t>www.thornburybaptistchurch.org.uk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C8" w:rsidRDefault="002F69C8" w:rsidP="00BA464E">
      <w:r>
        <w:separator/>
      </w:r>
    </w:p>
  </w:footnote>
  <w:footnote w:type="continuationSeparator" w:id="0">
    <w:p w:rsidR="002F69C8" w:rsidRDefault="002F69C8" w:rsidP="00BA46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C8" w:rsidRPr="00BA464E" w:rsidRDefault="002F69C8">
    <w:pPr>
      <w:pStyle w:val="Header"/>
      <w:rPr>
        <w:rFonts w:ascii="Trebuchet MS" w:hAnsi="Trebuchet MS"/>
      </w:rPr>
    </w:pPr>
    <w:proofErr w:type="spellStart"/>
    <w:r w:rsidRPr="00BA464E">
      <w:rPr>
        <w:rFonts w:ascii="Trebuchet MS" w:hAnsi="Trebuchet MS"/>
      </w:rPr>
      <w:t>T</w:t>
    </w:r>
    <w:r>
      <w:rPr>
        <w:rFonts w:ascii="Trebuchet MS" w:hAnsi="Trebuchet MS"/>
      </w:rPr>
      <w:t>hornbury</w:t>
    </w:r>
    <w:proofErr w:type="spellEnd"/>
    <w:r>
      <w:rPr>
        <w:rFonts w:ascii="Trebuchet MS" w:hAnsi="Trebuchet MS"/>
      </w:rPr>
      <w:t xml:space="preserve"> Baptist: Loving God – Loving One Another – Loving Neighbour &amp; World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833"/>
    <w:multiLevelType w:val="hybridMultilevel"/>
    <w:tmpl w:val="0BE47608"/>
    <w:lvl w:ilvl="0" w:tplc="9F9A3F3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FA403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3E6D3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37E1BE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EAFDD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81218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AE0B2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A8005C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58F00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458D74C3"/>
    <w:multiLevelType w:val="hybridMultilevel"/>
    <w:tmpl w:val="6F5EF7EE"/>
    <w:lvl w:ilvl="0" w:tplc="0FB600A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AC4D54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F0193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90B32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E0CEA1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7AE75F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A8002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A6EFE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5B4F97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EDF7B8A"/>
    <w:multiLevelType w:val="multilevel"/>
    <w:tmpl w:val="3F2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D"/>
    <w:rsid w:val="00111719"/>
    <w:rsid w:val="001767BB"/>
    <w:rsid w:val="0024023D"/>
    <w:rsid w:val="002F69C8"/>
    <w:rsid w:val="003A0D63"/>
    <w:rsid w:val="003B18B2"/>
    <w:rsid w:val="003E7381"/>
    <w:rsid w:val="00554307"/>
    <w:rsid w:val="007D687D"/>
    <w:rsid w:val="00971A7B"/>
    <w:rsid w:val="00A90C06"/>
    <w:rsid w:val="00AB17BC"/>
    <w:rsid w:val="00B36C6D"/>
    <w:rsid w:val="00BA464E"/>
    <w:rsid w:val="00D14211"/>
    <w:rsid w:val="00E0521A"/>
    <w:rsid w:val="00E17A0E"/>
    <w:rsid w:val="00E37927"/>
    <w:rsid w:val="00E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4E"/>
  </w:style>
  <w:style w:type="paragraph" w:styleId="Footer">
    <w:name w:val="footer"/>
    <w:basedOn w:val="Normal"/>
    <w:link w:val="FooterChar"/>
    <w:uiPriority w:val="99"/>
    <w:unhideWhenUsed/>
    <w:rsid w:val="00BA4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4E"/>
  </w:style>
  <w:style w:type="paragraph" w:styleId="ListParagraph">
    <w:name w:val="List Paragraph"/>
    <w:basedOn w:val="Normal"/>
    <w:uiPriority w:val="34"/>
    <w:qFormat/>
    <w:rsid w:val="00554307"/>
    <w:pPr>
      <w:ind w:left="720"/>
      <w:contextualSpacing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F69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4E"/>
  </w:style>
  <w:style w:type="paragraph" w:styleId="Footer">
    <w:name w:val="footer"/>
    <w:basedOn w:val="Normal"/>
    <w:link w:val="FooterChar"/>
    <w:uiPriority w:val="99"/>
    <w:unhideWhenUsed/>
    <w:rsid w:val="00BA4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4E"/>
  </w:style>
  <w:style w:type="paragraph" w:styleId="ListParagraph">
    <w:name w:val="List Paragraph"/>
    <w:basedOn w:val="Normal"/>
    <w:uiPriority w:val="34"/>
    <w:qFormat/>
    <w:rsid w:val="00554307"/>
    <w:pPr>
      <w:ind w:left="720"/>
      <w:contextualSpacing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F69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79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Users:Paul:Library:Application%20Support:Microsoft:Office:User%20Templates:My%20Templates:Small%20Grou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 Groups.dotx</Template>
  <TotalTime>103</TotalTime>
  <Pages>2</Pages>
  <Words>393</Words>
  <Characters>2241</Characters>
  <Application>Microsoft Macintosh Word</Application>
  <DocSecurity>0</DocSecurity>
  <Lines>18</Lines>
  <Paragraphs>5</Paragraphs>
  <ScaleCrop>false</ScaleCrop>
  <Company>.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cp:lastPrinted>2015-01-30T13:30:00Z</cp:lastPrinted>
  <dcterms:created xsi:type="dcterms:W3CDTF">2015-01-29T09:05:00Z</dcterms:created>
  <dcterms:modified xsi:type="dcterms:W3CDTF">2015-01-30T13:38:00Z</dcterms:modified>
</cp:coreProperties>
</file>